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DE" w:rsidRDefault="00187EDE" w:rsidP="00187EDE">
      <w:pPr>
        <w:ind w:firstLineChars="200" w:firstLine="723"/>
        <w:jc w:val="center"/>
        <w:rPr>
          <w:rFonts w:ascii="仿宋" w:eastAsia="仿宋" w:hAnsi="仿宋" w:cs="仿宋"/>
          <w:b/>
          <w:bCs/>
          <w:sz w:val="36"/>
          <w:szCs w:val="36"/>
        </w:rPr>
      </w:pPr>
      <w:bookmarkStart w:id="0" w:name="_GoBack"/>
      <w:r>
        <w:rPr>
          <w:rFonts w:ascii="仿宋" w:eastAsia="仿宋" w:hAnsi="仿宋" w:cs="仿宋" w:hint="eastAsia"/>
          <w:b/>
          <w:bCs/>
          <w:sz w:val="36"/>
          <w:szCs w:val="36"/>
        </w:rPr>
        <w:t>必修1</w:t>
      </w:r>
      <w:r w:rsidR="00811AD4">
        <w:rPr>
          <w:rFonts w:ascii="仿宋" w:eastAsia="仿宋" w:hAnsi="仿宋" w:cs="仿宋" w:hint="eastAsia"/>
          <w:b/>
          <w:bCs/>
          <w:sz w:val="36"/>
          <w:szCs w:val="36"/>
        </w:rPr>
        <w:t>《</w:t>
      </w:r>
      <w:r>
        <w:rPr>
          <w:rFonts w:ascii="仿宋" w:eastAsia="仿宋" w:hAnsi="仿宋" w:cs="仿宋" w:hint="eastAsia"/>
          <w:b/>
          <w:bCs/>
          <w:sz w:val="36"/>
          <w:szCs w:val="36"/>
        </w:rPr>
        <w:t xml:space="preserve"> 数据与计算》</w:t>
      </w:r>
      <w:bookmarkEnd w:id="0"/>
      <w:r>
        <w:rPr>
          <w:rFonts w:ascii="仿宋" w:eastAsia="仿宋" w:hAnsi="仿宋" w:cs="仿宋" w:hint="eastAsia"/>
          <w:b/>
          <w:bCs/>
          <w:sz w:val="36"/>
          <w:szCs w:val="36"/>
        </w:rPr>
        <w:t>第一章练习题</w:t>
      </w:r>
    </w:p>
    <w:p w:rsidR="00187EDE" w:rsidRDefault="00187EDE" w:rsidP="00187EDE">
      <w:pPr>
        <w:ind w:firstLineChars="200" w:firstLine="723"/>
        <w:jc w:val="center"/>
        <w:rPr>
          <w:rFonts w:ascii="仿宋" w:eastAsia="仿宋" w:hAnsi="仿宋" w:cs="仿宋"/>
          <w:b/>
          <w:bCs/>
          <w:sz w:val="36"/>
          <w:szCs w:val="36"/>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1．单选题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（1）下面属于数据处理方式的是（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A．存储    B．挖掘    C．分析     D．以上都是</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（2）英文大写字母A的ASCII码值是（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A．65      B．66      C．97       D．98</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（3）在计算机信息处理领域，下面关于数据的叙述中，错误的是（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A．数据是对客观事实、概念等的一种表示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B．数据可以是数字、文字、图画、符号、声音、活动图像等</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C．数据类型可分为数值型数据和非数值型数据两类</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D．数据与信息不同，数据是日常所说的数值，而信息是指日常所见的现象</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（4）数据的一个基本特征是（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A．只能表示计算所用的数值</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B．都是以二进制形式存储在存储器上</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C．以各种形式存储在内存中</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D．所有的数据按存储器类型组织</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（5）数字信号和模拟信号的不同之处是（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A．数字信号在大小和时间上均连续，而模拟信号则相反</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B．数字信号在大小和时间上均不连续，而模拟信号则相反</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C．数字信号在大小上不连续，时间上连续，而模拟信号则相反</w:t>
      </w:r>
    </w:p>
    <w:p w:rsidR="00187EDE" w:rsidRDefault="00187EDE" w:rsidP="00187EDE">
      <w:pPr>
        <w:ind w:firstLineChars="200" w:firstLine="480"/>
        <w:rPr>
          <w:rFonts w:ascii="仿宋" w:eastAsia="仿宋" w:hAnsi="仿宋" w:cs="仿宋"/>
          <w:sz w:val="24"/>
          <w:szCs w:val="24"/>
        </w:rPr>
      </w:pPr>
      <w:r>
        <w:rPr>
          <w:rFonts w:ascii="仿宋" w:eastAsia="仿宋" w:hAnsi="仿宋" w:cs="仿宋" w:hint="eastAsia"/>
          <w:sz w:val="24"/>
          <w:szCs w:val="24"/>
        </w:rPr>
        <w:t>D．数字信号在大小上连续，时间上不连续，而模拟信号则相反</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（6）模拟信号数字化的三个步骤依次为（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A．抽样、量化、编码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B．编码、量化、抽样</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C．抽样、编码、量化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D．量化、抽样、编码</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2.思考题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（1）什么是ASCII码和Unicode码？</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（2）某公司想为每个员工分配一个唯一的二进制位ID，以便计算机管理。如果有500位员工，则最少需要多少位来表示？如果又增加了200名员工，则是否需要调整位数？如果需要调整应该调整到多少位合适？</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3．情境题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我国秦朝以前，各国的钱币和度量衡的单位都不统一，各国商贾和百姓之间的交易并不方便。秦朝统一六国后，秦始皇下令统一度量衡，由李斯负责起草文件。当时度量的标准已经基本确定，唯独这“衡”还拿不定主意，于是李斯去请教始皇帝。秦始皇提笔写下了“天下公平”以作批示，但并没有给出确切的数目参考。</w:t>
      </w:r>
      <w:r>
        <w:rPr>
          <w:rFonts w:ascii="仿宋" w:eastAsia="仿宋" w:hAnsi="仿宋" w:cs="仿宋" w:hint="eastAsia"/>
          <w:sz w:val="24"/>
          <w:szCs w:val="24"/>
        </w:rPr>
        <w:lastRenderedPageBreak/>
        <w:t>李斯为了避免以后遭到罪责，决定将“天下公平”这四个字的笔画数（一共16画）作为重量标准，于是确定了一斤等于</w:t>
      </w:r>
      <w:proofErr w:type="gramStart"/>
      <w:r>
        <w:rPr>
          <w:rFonts w:ascii="仿宋" w:eastAsia="仿宋" w:hAnsi="仿宋" w:cs="仿宋" w:hint="eastAsia"/>
          <w:sz w:val="24"/>
          <w:szCs w:val="24"/>
        </w:rPr>
        <w:t>十六两</w:t>
      </w:r>
      <w:proofErr w:type="gramEnd"/>
      <w:r>
        <w:rPr>
          <w:rFonts w:ascii="仿宋" w:eastAsia="仿宋" w:hAnsi="仿宋" w:cs="仿宋" w:hint="eastAsia"/>
          <w:sz w:val="24"/>
          <w:szCs w:val="24"/>
        </w:rPr>
        <w:t>的规则，并在我国</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长达2000多年的封建社会一直沿用，直到新中国成立后才改成现在的一斤等于十两。“半斤八两”的故事，可以说明十六进制的使用有悠久的历史。</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问题1：查阅资料回答，为什么中国古代的秤用十六进制，而现代</w:t>
      </w:r>
      <w:proofErr w:type="gramStart"/>
      <w:r>
        <w:rPr>
          <w:rFonts w:ascii="仿宋" w:eastAsia="仿宋" w:hAnsi="仿宋" w:cs="仿宋" w:hint="eastAsia"/>
          <w:sz w:val="24"/>
          <w:szCs w:val="24"/>
        </w:rPr>
        <w:t>的秤却用</w:t>
      </w:r>
      <w:proofErr w:type="gramEnd"/>
      <w:r>
        <w:rPr>
          <w:rFonts w:ascii="仿宋" w:eastAsia="仿宋" w:hAnsi="仿宋" w:cs="仿宋" w:hint="eastAsia"/>
          <w:sz w:val="24"/>
          <w:szCs w:val="24"/>
        </w:rPr>
        <w:t>十进制？</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问题2：十六进制与八进制是如何快速转换的？</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问题3：有人写了一个数制转换的等式：85-33+110=43。若要使该等式成立，则85、33、110、43有可能分别为什么进制？</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（2）在黑白胶片时代，照片很少，人们只记录下人生的几个瞬间，却能唤起永不褪色的记忆。但照片会渐渐泛黄，日益模糊。数码技术的时代，照片很多，人们可以记录着日常生活的点点滴滴，可以</w:t>
      </w:r>
      <w:proofErr w:type="gramStart"/>
      <w:r>
        <w:rPr>
          <w:rFonts w:ascii="仿宋" w:eastAsia="仿宋" w:hAnsi="仿宋" w:cs="仿宋" w:hint="eastAsia"/>
          <w:sz w:val="24"/>
          <w:szCs w:val="24"/>
        </w:rPr>
        <w:t>随时上</w:t>
      </w:r>
      <w:proofErr w:type="gramEnd"/>
      <w:r>
        <w:rPr>
          <w:rFonts w:ascii="仿宋" w:eastAsia="仿宋" w:hAnsi="仿宋" w:cs="仿宋" w:hint="eastAsia"/>
          <w:sz w:val="24"/>
          <w:szCs w:val="24"/>
        </w:rPr>
        <w:t>传到网络与人分享，它从不泛黄，永不模糊。随着信息技术的迅猛的发展，旧照片数码化存储将是未来发展的方向，利用最新信息技术来管理旧照片将变得更加方便和快捷。将旧照片实物变成数据——电子文件，指在数字设备环境中生成，以数码形式存储于磁带、磁盘、光盘等载体，依赖计算机的数字设备阅读、处理，并可在通信网络上传送的文件。数字照片的拍摄和利用方便快捷，通过电脑设备可以随时输出。收集、存储、归档、利用和传输等要求，数字照片不仅能完全满足以上各项要求，而且还具有存储时间久、占用物理空间小、形成和使用成本低等特点，因此，旧照片数码化已经成为一种发展的必然趋势。</w:t>
      </w:r>
    </w:p>
    <w:p w:rsidR="00187EDE" w:rsidRDefault="00187EDE" w:rsidP="00187EDE">
      <w:pPr>
        <w:ind w:firstLineChars="200" w:firstLine="480"/>
        <w:rPr>
          <w:rFonts w:ascii="仿宋" w:eastAsia="仿宋" w:hAnsi="仿宋" w:cs="仿宋"/>
          <w:sz w:val="24"/>
          <w:szCs w:val="24"/>
        </w:rPr>
      </w:pPr>
      <w:r>
        <w:rPr>
          <w:rFonts w:ascii="仿宋" w:eastAsia="仿宋" w:hAnsi="仿宋" w:cs="仿宋" w:hint="eastAsia"/>
          <w:sz w:val="24"/>
          <w:szCs w:val="24"/>
        </w:rPr>
        <w:t>问题1：年代久远的黑白老照片如何变成数码照片？如何上色？</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问题2：上述老照片存储在计算机内为1920像素×1080像素、24位色，文件大小是多少？</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问题3：如何把</w:t>
      </w:r>
      <w:proofErr w:type="gramStart"/>
      <w:r>
        <w:rPr>
          <w:rFonts w:ascii="仿宋" w:eastAsia="仿宋" w:hAnsi="仿宋" w:cs="仿宋" w:hint="eastAsia"/>
          <w:sz w:val="24"/>
          <w:szCs w:val="24"/>
        </w:rPr>
        <w:t>一堆老</w:t>
      </w:r>
      <w:proofErr w:type="gramEnd"/>
      <w:r>
        <w:rPr>
          <w:rFonts w:ascii="仿宋" w:eastAsia="仿宋" w:hAnsi="仿宋" w:cs="仿宋" w:hint="eastAsia"/>
          <w:sz w:val="24"/>
          <w:szCs w:val="24"/>
        </w:rPr>
        <w:t>照片做成一个有纪念意义的视频？</w:t>
      </w:r>
    </w:p>
    <w:p w:rsidR="00187EDE" w:rsidRDefault="00187EDE" w:rsidP="00187EDE">
      <w:pPr>
        <w:ind w:firstLineChars="200" w:firstLine="480"/>
        <w:rPr>
          <w:rFonts w:ascii="仿宋" w:eastAsia="仿宋" w:hAnsi="仿宋" w:cs="仿宋"/>
          <w:sz w:val="24"/>
          <w:szCs w:val="24"/>
        </w:rPr>
      </w:pPr>
    </w:p>
    <w:p w:rsidR="00612B5E" w:rsidRDefault="00612B5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rsidP="00187EDE">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《必修1 数据与计算》第二章练习题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1．选择题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（1）下列不属于思维导图制作工具的是（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w:t>
      </w:r>
      <w:proofErr w:type="spellStart"/>
      <w:r>
        <w:rPr>
          <w:rFonts w:ascii="仿宋" w:eastAsia="仿宋" w:hAnsi="仿宋" w:cs="仿宋" w:hint="eastAsia"/>
          <w:sz w:val="24"/>
          <w:szCs w:val="24"/>
        </w:rPr>
        <w:t>Xmind</w:t>
      </w:r>
      <w:proofErr w:type="spellEnd"/>
      <w:r>
        <w:rPr>
          <w:rFonts w:ascii="仿宋" w:eastAsia="仿宋" w:hAnsi="仿宋" w:cs="仿宋" w:hint="eastAsia"/>
          <w:sz w:val="24"/>
          <w:szCs w:val="24"/>
        </w:rPr>
        <w:t xml:space="preserve">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B．</w:t>
      </w:r>
      <w:proofErr w:type="spellStart"/>
      <w:r>
        <w:rPr>
          <w:rFonts w:ascii="仿宋" w:eastAsia="仿宋" w:hAnsi="仿宋" w:cs="仿宋" w:hint="eastAsia"/>
          <w:sz w:val="24"/>
          <w:szCs w:val="24"/>
        </w:rPr>
        <w:t>Mindmanager</w:t>
      </w:r>
      <w:proofErr w:type="spellEnd"/>
      <w:r>
        <w:rPr>
          <w:rFonts w:ascii="仿宋" w:eastAsia="仿宋" w:hAnsi="仿宋" w:cs="仿宋" w:hint="eastAsia"/>
          <w:sz w:val="24"/>
          <w:szCs w:val="24"/>
        </w:rPr>
        <w:t xml:space="preserve">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w:t>
      </w:r>
      <w:proofErr w:type="spellStart"/>
      <w:r>
        <w:rPr>
          <w:rFonts w:ascii="仿宋" w:eastAsia="仿宋" w:hAnsi="仿宋" w:cs="仿宋" w:hint="eastAsia"/>
          <w:sz w:val="24"/>
          <w:szCs w:val="24"/>
        </w:rPr>
        <w:t>FreeMind</w:t>
      </w:r>
      <w:proofErr w:type="spellEnd"/>
      <w:r>
        <w:rPr>
          <w:rFonts w:ascii="仿宋" w:eastAsia="仿宋" w:hAnsi="仿宋" w:cs="仿宋" w:hint="eastAsia"/>
          <w:sz w:val="24"/>
          <w:szCs w:val="24"/>
        </w:rPr>
        <w:t xml:space="preserve">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D．Mind+</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（2）下列关于投针实验的描述错误的是（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A．投针实验起源于18世纪</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B．投针实验中抛掷的次数越多，结果偏离越大</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C．投针实验应用了蒙特卡洛方法并采用计算机进行模拟</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D．投针实验可通过网络画板平台进行模拟</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在传统课堂教学中，针对每一名学习者较难展开因材施教与个性化学习。而在数字化学习环境下，学习者可以根据自己的特点自行安排学习进度，从互联网上选择自己需要的资源，按照适合自己的方式进行学习。这体现了数字化学习（　 　）的特点。</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A．个性化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B．合作性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C．问题化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D．创造性和再生性</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（4）声卡、视频卡、数码照相机、数码录像机、手写板、扫描仪等设备属于（  ）数字化工具。</w:t>
      </w:r>
    </w:p>
    <w:p w:rsidR="00187EDE" w:rsidRDefault="00187EDE" w:rsidP="00187EDE">
      <w:pPr>
        <w:numPr>
          <w:ilvl w:val="0"/>
          <w:numId w:val="1"/>
        </w:num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信息获取工具 </w:t>
      </w:r>
    </w:p>
    <w:p w:rsidR="00187EDE" w:rsidRDefault="00187EDE" w:rsidP="00187EDE">
      <w:pPr>
        <w:numPr>
          <w:ilvl w:val="0"/>
          <w:numId w:val="1"/>
        </w:numPr>
        <w:ind w:firstLineChars="200" w:firstLine="480"/>
        <w:jc w:val="left"/>
        <w:rPr>
          <w:rFonts w:ascii="仿宋" w:eastAsia="仿宋" w:hAnsi="仿宋" w:cs="仿宋"/>
          <w:sz w:val="24"/>
          <w:szCs w:val="24"/>
        </w:rPr>
      </w:pPr>
      <w:r>
        <w:rPr>
          <w:rFonts w:ascii="仿宋" w:eastAsia="仿宋" w:hAnsi="仿宋" w:cs="仿宋" w:hint="eastAsia"/>
          <w:sz w:val="24"/>
          <w:szCs w:val="24"/>
        </w:rPr>
        <w:t>信息检索工具</w:t>
      </w:r>
    </w:p>
    <w:p w:rsidR="00187EDE" w:rsidRDefault="00187EDE" w:rsidP="00187EDE">
      <w:pPr>
        <w:numPr>
          <w:ilvl w:val="0"/>
          <w:numId w:val="1"/>
        </w:num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数据采集工具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D．信息存储工具</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（5）小明正在与班内其他同学共同完成一个项目作业，每个同学按照分工需完成不同的部分和任务，并最终汇总形成本组的项目报告。下列（　　）工具更适合于这样的团队合作任务。</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A．微信</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B．有道云协作</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C．网络画板</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w:t>
      </w:r>
      <w:proofErr w:type="spellStart"/>
      <w:r>
        <w:rPr>
          <w:rFonts w:ascii="仿宋" w:eastAsia="仿宋" w:hAnsi="仿宋" w:cs="仿宋" w:hint="eastAsia"/>
          <w:sz w:val="24"/>
          <w:szCs w:val="24"/>
        </w:rPr>
        <w:t>Xmind</w:t>
      </w:r>
      <w:proofErr w:type="spellEnd"/>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（6）小芳正在老师的指导下进行项目学习，</w:t>
      </w:r>
      <w:proofErr w:type="gramStart"/>
      <w:r>
        <w:rPr>
          <w:rFonts w:ascii="仿宋" w:eastAsia="仿宋" w:hAnsi="仿宋" w:cs="仿宋" w:hint="eastAsia"/>
          <w:sz w:val="24"/>
          <w:szCs w:val="24"/>
        </w:rPr>
        <w:t>现学习</w:t>
      </w:r>
      <w:proofErr w:type="gramEnd"/>
      <w:r>
        <w:rPr>
          <w:rFonts w:ascii="仿宋" w:eastAsia="仿宋" w:hAnsi="仿宋" w:cs="仿宋" w:hint="eastAsia"/>
          <w:sz w:val="24"/>
          <w:szCs w:val="24"/>
        </w:rPr>
        <w:t>已经进入成果总结阶段，她想查找专业文献，将自己的学习成果总结形成论文并投递到某杂志进行公开发表。请问，（　　）工具更适合于她现阶段的学习。</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A．CNKI E-study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B．百度学术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w:t>
      </w:r>
      <w:proofErr w:type="gramStart"/>
      <w:r>
        <w:rPr>
          <w:rFonts w:ascii="仿宋" w:eastAsia="仿宋" w:hAnsi="仿宋" w:cs="仿宋" w:hint="eastAsia"/>
          <w:sz w:val="24"/>
          <w:szCs w:val="24"/>
        </w:rPr>
        <w:t xml:space="preserve">微博　　　</w:t>
      </w:r>
      <w:proofErr w:type="gramEnd"/>
      <w:r>
        <w:rPr>
          <w:rFonts w:ascii="仿宋" w:eastAsia="仿宋" w:hAnsi="仿宋" w:cs="仿宋" w:hint="eastAsia"/>
          <w:sz w:val="24"/>
          <w:szCs w:val="24"/>
        </w:rPr>
        <w:t>D．网易公开课</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2．思考题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（1）有关数字化学习，人们从不同的角度会有不同的描述，请同学们分组到图书馆或上网查找相关资料，谈谈几种典型说法并举例说明。</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（2）请列出在本章学习过程中你所使用的数字化学习工具（3种或以上），并简要介绍</w:t>
      </w:r>
      <w:proofErr w:type="gramStart"/>
      <w:r>
        <w:rPr>
          <w:rFonts w:ascii="仿宋" w:eastAsia="仿宋" w:hAnsi="仿宋" w:cs="仿宋" w:hint="eastAsia"/>
          <w:sz w:val="24"/>
          <w:szCs w:val="24"/>
        </w:rPr>
        <w:t>各工具</w:t>
      </w:r>
      <w:proofErr w:type="gramEnd"/>
      <w:r>
        <w:rPr>
          <w:rFonts w:ascii="仿宋" w:eastAsia="仿宋" w:hAnsi="仿宋" w:cs="仿宋" w:hint="eastAsia"/>
          <w:sz w:val="24"/>
          <w:szCs w:val="24"/>
        </w:rPr>
        <w:t>的用途及优势。</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3．情境题</w:t>
      </w:r>
    </w:p>
    <w:p w:rsidR="00187EDE" w:rsidRDefault="00187EDE" w:rsidP="00187EDE">
      <w:pPr>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测量大气压值的著名实验是由托里拆利设计完成的。他将一根长度为1米的玻璃管灌满水银，然后用手指顶住管口，将其倒插进装有水银的水银槽里，放开手指后，可见管内部顶上的水银已下落，留出空间来了，而下面的部分则仍充满水银。</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任务：利用水银气压计测量不同海拔高度的大气压数值如下表所示，分析这些数据，通过数字化学习方式探究大气压与海拔高度的关系，形成可视化报告。</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宋体" w:hAnsi="宋体" w:cs="宋体" w:hint="eastAsia"/>
          <w:noProof/>
          <w:sz w:val="24"/>
          <w:szCs w:val="24"/>
        </w:rPr>
        <w:drawing>
          <wp:inline distT="0" distB="0" distL="0" distR="0" wp14:anchorId="062A789C" wp14:editId="2661A182">
            <wp:extent cx="5278120" cy="594995"/>
            <wp:effectExtent l="0" t="0" r="1778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8120" cy="594995"/>
                    </a:xfrm>
                    <a:prstGeom prst="rect">
                      <a:avLst/>
                    </a:prstGeom>
                  </pic:spPr>
                </pic:pic>
              </a:graphicData>
            </a:graphic>
          </wp:inline>
        </w:drawing>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（2）蒙特卡洛方法不仅可以用来模拟投针实验，还可以用来模拟求解圆周率π。请根据所学的知识，并上网搜索有关资源，找到利用蒙特卡洛方法求解圆周率π的原理、方法和Python程序。</w:t>
      </w:r>
    </w:p>
    <w:p w:rsidR="00187EDE" w:rsidRDefault="00187EDE" w:rsidP="00187EDE">
      <w:pPr>
        <w:ind w:firstLineChars="200" w:firstLine="480"/>
        <w:jc w:val="left"/>
        <w:rPr>
          <w:rFonts w:ascii="仿宋" w:eastAsia="仿宋" w:hAnsi="仿宋" w:cs="仿宋"/>
          <w:sz w:val="24"/>
          <w:szCs w:val="24"/>
        </w:rPr>
      </w:pPr>
    </w:p>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p w:rsidR="00187EDE" w:rsidRDefault="00187EDE" w:rsidP="00187EDE">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《必修1 数据与计算》第三章练习题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1．单选题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（1）随着数据的快速增长，人工处理大量数据的效率与计算机处理相比较正变得（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A．更高　　 　　B．更低</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C．一样</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D．无法比较</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（2）关于用计算机程序解决问题说法中正确的是（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A．利用计算机的高速运算能力提高信息处理能力</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B．提高信息加工的效率</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C．针对具体问题以专门的程序来实现信息加工的自动化</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D．以上说法都正确</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（3）小明编写好解密程序后，调试运行时，程序没有</w:t>
      </w:r>
      <w:proofErr w:type="gramStart"/>
      <w:r>
        <w:rPr>
          <w:rFonts w:ascii="仿宋" w:eastAsia="仿宋" w:hAnsi="仿宋" w:cs="仿宋" w:hint="eastAsia"/>
          <w:sz w:val="24"/>
          <w:szCs w:val="24"/>
        </w:rPr>
        <w:t>报错且能</w:t>
      </w:r>
      <w:proofErr w:type="gramEnd"/>
      <w:r>
        <w:rPr>
          <w:rFonts w:ascii="仿宋" w:eastAsia="仿宋" w:hAnsi="仿宋" w:cs="仿宋" w:hint="eastAsia"/>
          <w:sz w:val="24"/>
          <w:szCs w:val="24"/>
        </w:rPr>
        <w:t>顺利运行，却不能正确解密，造成这个结果的原因是（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A．解密算法逻辑错误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B．程序语句语法错误</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C．程序过期了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D．程序设计窗口配置不对</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（4）算法的重要特征不包括以下哪一项？（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w:t>
      </w:r>
      <w:proofErr w:type="gramStart"/>
      <w:r>
        <w:rPr>
          <w:rFonts w:ascii="仿宋" w:eastAsia="仿宋" w:hAnsi="仿宋" w:cs="仿宋" w:hint="eastAsia"/>
          <w:sz w:val="24"/>
          <w:szCs w:val="24"/>
        </w:rPr>
        <w:t xml:space="preserve">有穷性　　　　</w:t>
      </w:r>
      <w:proofErr w:type="gramEnd"/>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B．确定性　　</w:t>
      </w:r>
      <w:proofErr w:type="gramStart"/>
      <w:r>
        <w:rPr>
          <w:rFonts w:ascii="仿宋" w:eastAsia="仿宋" w:hAnsi="仿宋" w:cs="仿宋" w:hint="eastAsia"/>
          <w:sz w:val="24"/>
          <w:szCs w:val="24"/>
        </w:rPr>
        <w:t xml:space="preserve">　　</w:t>
      </w:r>
      <w:proofErr w:type="gramEnd"/>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C．数据输出　　</w:t>
      </w:r>
      <w:proofErr w:type="gramStart"/>
      <w:r>
        <w:rPr>
          <w:rFonts w:ascii="仿宋" w:eastAsia="仿宋" w:hAnsi="仿宋" w:cs="仿宋" w:hint="eastAsia"/>
          <w:sz w:val="24"/>
          <w:szCs w:val="24"/>
        </w:rPr>
        <w:t xml:space="preserve">　　</w:t>
      </w:r>
      <w:proofErr w:type="gramEnd"/>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D．唯一性</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（5）执行下面的流程图，最后</w:t>
      </w:r>
      <w:r>
        <w:rPr>
          <w:rFonts w:ascii="仿宋" w:eastAsia="仿宋" w:hAnsi="仿宋" w:cs="仿宋" w:hint="eastAsia"/>
          <w:i/>
          <w:iCs/>
          <w:sz w:val="24"/>
          <w:szCs w:val="24"/>
        </w:rPr>
        <w:t>s</w:t>
      </w:r>
      <w:r>
        <w:rPr>
          <w:rFonts w:ascii="仿宋" w:eastAsia="仿宋" w:hAnsi="仿宋" w:cs="仿宋" w:hint="eastAsia"/>
          <w:sz w:val="24"/>
          <w:szCs w:val="24"/>
        </w:rPr>
        <w:t>=（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A．1</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B．720</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C．120</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D．6</w:t>
      </w:r>
    </w:p>
    <w:p w:rsidR="00187EDE" w:rsidRDefault="00187EDE" w:rsidP="00187EDE">
      <w:pPr>
        <w:ind w:firstLineChars="200" w:firstLine="48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14:anchorId="527256BB" wp14:editId="077612FD">
            <wp:extent cx="1146175" cy="211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146175" cy="2117090"/>
                    </a:xfrm>
                    <a:prstGeom prst="rect">
                      <a:avLst/>
                    </a:prstGeom>
                    <a:noFill/>
                    <a:ln>
                      <a:noFill/>
                    </a:ln>
                  </pic:spPr>
                </pic:pic>
              </a:graphicData>
            </a:graphic>
          </wp:inline>
        </w:drawing>
      </w:r>
    </w:p>
    <w:p w:rsidR="00187EDE" w:rsidRDefault="00187EDE" w:rsidP="00187EDE">
      <w:pPr>
        <w:ind w:firstLineChars="200" w:firstLine="480"/>
        <w:jc w:val="center"/>
        <w:rPr>
          <w:rFonts w:ascii="仿宋" w:eastAsia="仿宋" w:hAnsi="仿宋" w:cs="仿宋"/>
          <w:sz w:val="24"/>
          <w:szCs w:val="24"/>
        </w:rPr>
      </w:pPr>
    </w:p>
    <w:p w:rsidR="00187EDE" w:rsidRDefault="00187EDE" w:rsidP="00187EDE">
      <w:pPr>
        <w:ind w:firstLineChars="200" w:firstLine="480"/>
        <w:jc w:val="center"/>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（6）下列关于算法的叙述，正确的是（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A．解决一个问题的算法只有一种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w:t>
      </w:r>
      <w:proofErr w:type="gramStart"/>
      <w:r>
        <w:rPr>
          <w:rFonts w:ascii="仿宋" w:eastAsia="仿宋" w:hAnsi="仿宋" w:cs="仿宋" w:hint="eastAsia"/>
          <w:sz w:val="24"/>
          <w:szCs w:val="24"/>
        </w:rPr>
        <w:t>有穷性是</w:t>
      </w:r>
      <w:proofErr w:type="gramEnd"/>
      <w:r>
        <w:rPr>
          <w:rFonts w:ascii="仿宋" w:eastAsia="仿宋" w:hAnsi="仿宋" w:cs="仿宋" w:hint="eastAsia"/>
          <w:sz w:val="24"/>
          <w:szCs w:val="24"/>
        </w:rPr>
        <w:t>算法的基本特征之一</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C．可行性不属于算法基本特征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D．算法对程序设计没有任何作用</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2．思考题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（1）我们知道求两个数的最大公约数可用辗转相除法，那么怎样求多个数的最大公约数呢，如怎样求四个数的最大公约数？请写出求四个数的最大公约数的算法思想。</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（2）不同的程序设计语言，其语句种类、语言格式、语法要求、数据及函数类型等有所不同，我们应该如何选择？</w:t>
      </w:r>
    </w:p>
    <w:p w:rsidR="00187EDE" w:rsidRDefault="00187EDE" w:rsidP="00187EDE">
      <w:pPr>
        <w:ind w:firstLineChars="200" w:firstLine="482"/>
        <w:jc w:val="left"/>
        <w:rPr>
          <w:rFonts w:ascii="仿宋" w:eastAsia="仿宋" w:hAnsi="仿宋" w:cs="仿宋"/>
          <w:b/>
          <w:bCs/>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3．情境题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一槌定音》是中央电视台财经频道推出的一档大型演播室艺术品投资电视栏目，重点突出大众对艺术品投资的认识和参与，该栏目突破了以往艺术品投资节目以鉴定为主的单一形式，用模拟真实交易的方式，向观众传播艺术品投资的技巧、知识、风险防范，更加凸显财经特色。节目的最后一个环节是对一个艺术品进行估价，每次估价，主持人均会根据专家的估价对各个嘉宾所报的估价做出“高了”或“低了”的提示。请问，嘉宾应如何估价才能在有限的次数里更快地估算到？请写出解决这个问题的算法设计思想。</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（2）素数问题。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科技节到了，某中学举行了一个科技游园活动，有一个项目是看谁能又快又准地判断一个正整数是否为素数。也就是说</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对于给定的正整数n，判断n是否为素数，如果是则输出“yes”，否则输出“no”。</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问题1：设计一种算法解决此问题，用自然语言将算法表示出来。</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问题2：举出两个素数在现实生活中应用的例子。</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《必修1 数据与计算》第四章练习题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1．单选题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（1）在Python语言中，数据的输入是通过（　　）来实现的。</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A．input( )函数　　 B．print( )函数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C．output( )函数　　D．abs( )函数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（2）在Python语言中，数据的输出是通过（　　）来实现的。</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A．input( )函数　　 B．print( )函数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C．output( )函数　　D．abs( )函数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（3）顺序控制结构的程序执行过程是（　　）依次执行的。</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A．自上而下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B．自下而上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C．自外到内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D．由内到外</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（4）input( )函数的返回结果是（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A．数值型</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B．集合</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C．列表</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D．字符串</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（5）算术运算符、赋值运算符和关系运算符的运算优先级按从高到低依次</w:t>
      </w:r>
    </w:p>
    <w:p w:rsidR="00187EDE" w:rsidRDefault="00187EDE" w:rsidP="00187EDE">
      <w:pPr>
        <w:jc w:val="left"/>
        <w:rPr>
          <w:rFonts w:ascii="仿宋" w:eastAsia="仿宋" w:hAnsi="仿宋" w:cs="仿宋"/>
          <w:sz w:val="24"/>
          <w:szCs w:val="24"/>
        </w:rPr>
      </w:pPr>
      <w:r>
        <w:rPr>
          <w:rFonts w:ascii="仿宋" w:eastAsia="仿宋" w:hAnsi="仿宋" w:cs="仿宋" w:hint="eastAsia"/>
          <w:sz w:val="24"/>
          <w:szCs w:val="24"/>
        </w:rPr>
        <w:t>为（　　）。</w:t>
      </w:r>
    </w:p>
    <w:p w:rsidR="00187EDE" w:rsidRPr="004E3976" w:rsidRDefault="00187EDE" w:rsidP="00187EDE">
      <w:pPr>
        <w:numPr>
          <w:ilvl w:val="0"/>
          <w:numId w:val="2"/>
        </w:numPr>
        <w:ind w:firstLineChars="200" w:firstLine="480"/>
        <w:jc w:val="left"/>
        <w:rPr>
          <w:rFonts w:ascii="仿宋" w:eastAsia="仿宋" w:hAnsi="仿宋" w:cs="仿宋"/>
          <w:sz w:val="24"/>
          <w:szCs w:val="24"/>
        </w:rPr>
      </w:pPr>
      <w:r w:rsidRPr="004E3976">
        <w:rPr>
          <w:rFonts w:ascii="仿宋" w:eastAsia="仿宋" w:hAnsi="仿宋" w:cs="仿宋" w:hint="eastAsia"/>
          <w:sz w:val="24"/>
          <w:szCs w:val="24"/>
        </w:rPr>
        <w:t>算术运算、赋值运算、关系运算　B．算术运算、关系运算、赋值运算</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C．关系运算、赋值运算、算术运算　D．关系运算、算术运算、赋值运算</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（6）请判断如下程序的运行结果是将三个数（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print("请输入3个数:")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x=</w:t>
      </w:r>
      <w:proofErr w:type="spellStart"/>
      <w:proofErr w:type="gramStart"/>
      <w:r>
        <w:rPr>
          <w:rFonts w:ascii="仿宋" w:eastAsia="仿宋" w:hAnsi="仿宋" w:cs="仿宋" w:hint="eastAsia"/>
          <w:sz w:val="24"/>
          <w:szCs w:val="24"/>
        </w:rPr>
        <w:t>int</w:t>
      </w:r>
      <w:proofErr w:type="spellEnd"/>
      <w:r>
        <w:rPr>
          <w:rFonts w:ascii="仿宋" w:eastAsia="仿宋" w:hAnsi="仿宋" w:cs="仿宋" w:hint="eastAsia"/>
          <w:sz w:val="24"/>
          <w:szCs w:val="24"/>
        </w:rPr>
        <w:t>(</w:t>
      </w:r>
      <w:proofErr w:type="gramEnd"/>
      <w:r>
        <w:rPr>
          <w:rFonts w:ascii="仿宋" w:eastAsia="仿宋" w:hAnsi="仿宋" w:cs="仿宋" w:hint="eastAsia"/>
          <w:sz w:val="24"/>
          <w:szCs w:val="24"/>
        </w:rPr>
        <w:t>input("x="))</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y=</w:t>
      </w:r>
      <w:proofErr w:type="spellStart"/>
      <w:proofErr w:type="gramStart"/>
      <w:r>
        <w:rPr>
          <w:rFonts w:ascii="仿宋" w:eastAsia="仿宋" w:hAnsi="仿宋" w:cs="仿宋" w:hint="eastAsia"/>
          <w:sz w:val="24"/>
          <w:szCs w:val="24"/>
        </w:rPr>
        <w:t>int</w:t>
      </w:r>
      <w:proofErr w:type="spellEnd"/>
      <w:r>
        <w:rPr>
          <w:rFonts w:ascii="仿宋" w:eastAsia="仿宋" w:hAnsi="仿宋" w:cs="仿宋" w:hint="eastAsia"/>
          <w:sz w:val="24"/>
          <w:szCs w:val="24"/>
        </w:rPr>
        <w:t>(</w:t>
      </w:r>
      <w:proofErr w:type="gramEnd"/>
      <w:r>
        <w:rPr>
          <w:rFonts w:ascii="仿宋" w:eastAsia="仿宋" w:hAnsi="仿宋" w:cs="仿宋" w:hint="eastAsia"/>
          <w:sz w:val="24"/>
          <w:szCs w:val="24"/>
        </w:rPr>
        <w:t>input("y="))</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z=</w:t>
      </w:r>
      <w:proofErr w:type="spellStart"/>
      <w:proofErr w:type="gramStart"/>
      <w:r>
        <w:rPr>
          <w:rFonts w:ascii="仿宋" w:eastAsia="仿宋" w:hAnsi="仿宋" w:cs="仿宋" w:hint="eastAsia"/>
          <w:sz w:val="24"/>
          <w:szCs w:val="24"/>
        </w:rPr>
        <w:t>int</w:t>
      </w:r>
      <w:proofErr w:type="spellEnd"/>
      <w:r>
        <w:rPr>
          <w:rFonts w:ascii="仿宋" w:eastAsia="仿宋" w:hAnsi="仿宋" w:cs="仿宋" w:hint="eastAsia"/>
          <w:sz w:val="24"/>
          <w:szCs w:val="24"/>
        </w:rPr>
        <w:t>(</w:t>
      </w:r>
      <w:proofErr w:type="gramEnd"/>
      <w:r>
        <w:rPr>
          <w:rFonts w:ascii="仿宋" w:eastAsia="仿宋" w:hAnsi="仿宋" w:cs="仿宋" w:hint="eastAsia"/>
          <w:sz w:val="24"/>
          <w:szCs w:val="24"/>
        </w:rPr>
        <w:t>input("z="))</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temp=</w:t>
      </w:r>
      <w:proofErr w:type="gramEnd"/>
      <w:r>
        <w:rPr>
          <w:rFonts w:ascii="仿宋" w:eastAsia="仿宋" w:hAnsi="仿宋" w:cs="仿宋" w:hint="eastAsia"/>
          <w:sz w:val="24"/>
          <w:szCs w:val="24"/>
        </w:rPr>
        <w:t>0</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if</w:t>
      </w:r>
      <w:proofErr w:type="gramEnd"/>
      <w:r>
        <w:rPr>
          <w:rFonts w:ascii="仿宋" w:eastAsia="仿宋" w:hAnsi="仿宋" w:cs="仿宋" w:hint="eastAsia"/>
          <w:sz w:val="24"/>
          <w:szCs w:val="24"/>
        </w:rPr>
        <w:t xml:space="preserve"> x&gt;y:</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temp=</w:t>
      </w:r>
      <w:proofErr w:type="gramEnd"/>
      <w:r>
        <w:rPr>
          <w:rFonts w:ascii="仿宋" w:eastAsia="仿宋" w:hAnsi="仿宋" w:cs="仿宋" w:hint="eastAsia"/>
          <w:sz w:val="24"/>
          <w:szCs w:val="24"/>
        </w:rPr>
        <w:t>y</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y=x</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x=temp</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if</w:t>
      </w:r>
      <w:proofErr w:type="gramEnd"/>
      <w:r>
        <w:rPr>
          <w:rFonts w:ascii="仿宋" w:eastAsia="仿宋" w:hAnsi="仿宋" w:cs="仿宋" w:hint="eastAsia"/>
          <w:sz w:val="24"/>
          <w:szCs w:val="24"/>
        </w:rPr>
        <w:t xml:space="preserve"> x&gt;z:</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temp=</w:t>
      </w:r>
      <w:proofErr w:type="gramEnd"/>
      <w:r>
        <w:rPr>
          <w:rFonts w:ascii="仿宋" w:eastAsia="仿宋" w:hAnsi="仿宋" w:cs="仿宋" w:hint="eastAsia"/>
          <w:sz w:val="24"/>
          <w:szCs w:val="24"/>
        </w:rPr>
        <w:t>z</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z=x</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x=temp</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if</w:t>
      </w:r>
      <w:proofErr w:type="gramEnd"/>
      <w:r>
        <w:rPr>
          <w:rFonts w:ascii="仿宋" w:eastAsia="仿宋" w:hAnsi="仿宋" w:cs="仿宋" w:hint="eastAsia"/>
          <w:sz w:val="24"/>
          <w:szCs w:val="24"/>
        </w:rPr>
        <w:t xml:space="preserve"> y&gt;z:</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temp=</w:t>
      </w:r>
      <w:proofErr w:type="gramEnd"/>
      <w:r>
        <w:rPr>
          <w:rFonts w:ascii="仿宋" w:eastAsia="仿宋" w:hAnsi="仿宋" w:cs="仿宋" w:hint="eastAsia"/>
          <w:sz w:val="24"/>
          <w:szCs w:val="24"/>
        </w:rPr>
        <w:t>z</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z=y</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y=temp</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print("这3个数新序列是:",</w:t>
      </w:r>
      <w:proofErr w:type="spellStart"/>
      <w:r>
        <w:rPr>
          <w:rFonts w:ascii="仿宋" w:eastAsia="仿宋" w:hAnsi="仿宋" w:cs="仿宋" w:hint="eastAsia"/>
          <w:sz w:val="24"/>
          <w:szCs w:val="24"/>
        </w:rPr>
        <w:t>x,y,z</w:t>
      </w:r>
      <w:proofErr w:type="spellEnd"/>
      <w:r>
        <w:rPr>
          <w:rFonts w:ascii="仿宋" w:eastAsia="仿宋" w:hAnsi="仿宋" w:cs="仿宋" w:hint="eastAsia"/>
          <w:sz w:val="24"/>
          <w:szCs w:val="24"/>
        </w:rPr>
        <w:t>)</w:t>
      </w:r>
    </w:p>
    <w:p w:rsidR="00187EDE" w:rsidRPr="004E3976" w:rsidRDefault="00187EDE" w:rsidP="00187EDE">
      <w:pPr>
        <w:numPr>
          <w:ilvl w:val="0"/>
          <w:numId w:val="3"/>
        </w:numPr>
        <w:ind w:firstLineChars="200" w:firstLine="480"/>
        <w:jc w:val="left"/>
        <w:rPr>
          <w:rFonts w:ascii="仿宋" w:eastAsia="仿宋" w:hAnsi="仿宋" w:cs="仿宋"/>
          <w:b/>
          <w:bCs/>
          <w:sz w:val="24"/>
          <w:szCs w:val="24"/>
        </w:rPr>
      </w:pPr>
      <w:r w:rsidRPr="004E3976">
        <w:rPr>
          <w:rFonts w:ascii="仿宋" w:eastAsia="仿宋" w:hAnsi="仿宋" w:cs="仿宋" w:hint="eastAsia"/>
          <w:sz w:val="24"/>
          <w:szCs w:val="24"/>
        </w:rPr>
        <w:t>从小到大排序  B．从大到小排序 C．都变成最大的数 D．都变成最小的数</w:t>
      </w:r>
    </w:p>
    <w:p w:rsidR="00187EDE" w:rsidRDefault="00187EDE" w:rsidP="00187EDE">
      <w:pPr>
        <w:numPr>
          <w:ilvl w:val="0"/>
          <w:numId w:val="4"/>
        </w:num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（1）使用Python自身提供的IDLE集成开发环境录入以下代码及调试</w:t>
      </w:r>
    </w:p>
    <w:p w:rsidR="00187EDE" w:rsidRDefault="00187EDE" w:rsidP="00187EDE">
      <w:pPr>
        <w:jc w:val="left"/>
        <w:rPr>
          <w:rFonts w:ascii="仿宋" w:eastAsia="仿宋" w:hAnsi="仿宋" w:cs="仿宋"/>
          <w:sz w:val="24"/>
          <w:szCs w:val="24"/>
        </w:rPr>
      </w:pPr>
      <w:r>
        <w:rPr>
          <w:rFonts w:ascii="仿宋" w:eastAsia="仿宋" w:hAnsi="仿宋" w:cs="仿宋" w:hint="eastAsia"/>
          <w:sz w:val="24"/>
          <w:szCs w:val="24"/>
        </w:rPr>
        <w:t>运行，检测结果。</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 鸡兔同笼</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for</w:t>
      </w:r>
      <w:proofErr w:type="gramEnd"/>
      <w:r>
        <w:rPr>
          <w:rFonts w:ascii="仿宋" w:eastAsia="仿宋" w:hAnsi="仿宋" w:cs="仿宋" w:hint="eastAsia"/>
          <w:sz w:val="24"/>
          <w:szCs w:val="24"/>
        </w:rPr>
        <w:t xml:space="preserve"> x in range(1,23):</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y=35-x</w:t>
      </w:r>
    </w:p>
    <w:p w:rsidR="00187EDE" w:rsidRDefault="00187EDE" w:rsidP="00187EDE">
      <w:pPr>
        <w:ind w:firstLineChars="200" w:firstLine="480"/>
        <w:jc w:val="left"/>
        <w:rPr>
          <w:rFonts w:ascii="仿宋" w:eastAsia="仿宋" w:hAnsi="仿宋" w:cs="仿宋"/>
          <w:sz w:val="24"/>
          <w:szCs w:val="24"/>
        </w:rPr>
      </w:pPr>
      <w:proofErr w:type="gramStart"/>
      <w:r>
        <w:rPr>
          <w:rFonts w:ascii="仿宋" w:eastAsia="仿宋" w:hAnsi="仿宋" w:cs="仿宋" w:hint="eastAsia"/>
          <w:sz w:val="24"/>
          <w:szCs w:val="24"/>
        </w:rPr>
        <w:t>if</w:t>
      </w:r>
      <w:proofErr w:type="gramEnd"/>
      <w:r>
        <w:rPr>
          <w:rFonts w:ascii="仿宋" w:eastAsia="仿宋" w:hAnsi="仿宋" w:cs="仿宋" w:hint="eastAsia"/>
          <w:sz w:val="24"/>
          <w:szCs w:val="24"/>
        </w:rPr>
        <w:t xml:space="preserve"> 4*x+2*y==94:</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print("兔子有%s只，鸡有%s只"%(</w:t>
      </w:r>
      <w:proofErr w:type="spellStart"/>
      <w:r>
        <w:rPr>
          <w:rFonts w:ascii="仿宋" w:eastAsia="仿宋" w:hAnsi="仿宋" w:cs="仿宋" w:hint="eastAsia"/>
          <w:sz w:val="24"/>
          <w:szCs w:val="24"/>
        </w:rPr>
        <w:t>x,y</w:t>
      </w:r>
      <w:proofErr w:type="spellEnd"/>
      <w:r>
        <w:rPr>
          <w:rFonts w:ascii="仿宋" w:eastAsia="仿宋" w:hAnsi="仿宋" w:cs="仿宋" w:hint="eastAsia"/>
          <w:sz w:val="24"/>
          <w:szCs w:val="24"/>
        </w:rPr>
        <w:t>))</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特别提示：代码录入完毕，调试运行，检测错误，讨论错误原因，上网查</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找错误格式的处置办法，直至能正确输出结果。</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（2）反向输出一个三位数。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将一个三位数反向输出，例如输入358，反向输出853。</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输入：一个三位数n</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输出：反向输出n</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样例输入：100，样例输出：001</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请</w:t>
      </w:r>
      <w:proofErr w:type="gramStart"/>
      <w:r>
        <w:rPr>
          <w:rFonts w:ascii="仿宋" w:eastAsia="仿宋" w:hAnsi="仿宋" w:cs="仿宋" w:hint="eastAsia"/>
          <w:sz w:val="24"/>
          <w:szCs w:val="24"/>
        </w:rPr>
        <w:t>考如果</w:t>
      </w:r>
      <w:proofErr w:type="gramEnd"/>
      <w:r>
        <w:rPr>
          <w:rFonts w:ascii="仿宋" w:eastAsia="仿宋" w:hAnsi="仿宋" w:cs="仿宋" w:hint="eastAsia"/>
          <w:sz w:val="24"/>
          <w:szCs w:val="24"/>
        </w:rPr>
        <w:t>保证输出结果中001前面的“0”不丢失？</w:t>
      </w:r>
      <w:proofErr w:type="gramStart"/>
      <w:r>
        <w:rPr>
          <w:rFonts w:ascii="仿宋" w:eastAsia="仿宋" w:hAnsi="仿宋" w:cs="仿宋" w:hint="eastAsia"/>
          <w:sz w:val="24"/>
          <w:szCs w:val="24"/>
        </w:rPr>
        <w:t>请编程序</w:t>
      </w:r>
      <w:proofErr w:type="gramEnd"/>
      <w:r>
        <w:rPr>
          <w:rFonts w:ascii="仿宋" w:eastAsia="仿宋" w:hAnsi="仿宋" w:cs="仿宋" w:hint="eastAsia"/>
          <w:sz w:val="24"/>
          <w:szCs w:val="24"/>
        </w:rPr>
        <w:t>解决此问题。</w:t>
      </w:r>
    </w:p>
    <w:p w:rsidR="00187EDE" w:rsidRDefault="00187EDE" w:rsidP="00187EDE">
      <w:pPr>
        <w:ind w:leftChars="200" w:left="420" w:firstLineChars="100" w:firstLine="241"/>
        <w:jc w:val="left"/>
        <w:rPr>
          <w:rFonts w:ascii="仿宋" w:eastAsia="仿宋" w:hAnsi="仿宋" w:cs="仿宋"/>
          <w:b/>
          <w:bCs/>
          <w:sz w:val="24"/>
          <w:szCs w:val="24"/>
        </w:rPr>
      </w:pPr>
      <w:r>
        <w:rPr>
          <w:rFonts w:ascii="仿宋" w:eastAsia="仿宋" w:hAnsi="仿宋" w:cs="仿宋" w:hint="eastAsia"/>
          <w:b/>
          <w:bCs/>
          <w:sz w:val="24"/>
          <w:szCs w:val="24"/>
        </w:rPr>
        <w:t>3.情境题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（1）选手得分问题。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学校要举行辩论赛，请写一个程序计算选手的最终得分，计算规则为去掉最高分和最低分，然后计算平均分。分行完成输入多个评委的打分。输入的分数保证是0~100之间的整数。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例如：</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输入：6（6个评委，以下6个数分别是6个评委的评分）</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92</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88</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98</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6576</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82</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输出：84.5（选手的最终得分）</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（2）苹果和虫子问题。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你买了一箱n</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苹果，很不幸的是买完时箱子里混进了一条虫子。虫子每x小时能吃掉一个苹果，假设虫子在吃完一个苹果之前不会吃另一个，那么经过y小时你还有多少个完整的苹果？</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输入：</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输入仅三行，包括n，x和y（均为整数）。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输出也仅一行，剩下的苹果个数</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样例输入：</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10</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9</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样例输出：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7</w:t>
      </w:r>
    </w:p>
    <w:p w:rsidR="00187EDE" w:rsidRDefault="00187EDE" w:rsidP="00187EDE">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《必修1 数据与计算》第五章练习题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1．单选题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（1）下列关于大数据的特征，说法正确的是（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A．数据价值密度高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B．数据类型少</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C．数据基本无变化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D．数据体量巨大</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（2）数据特征探索的主要任务是对数据进行预处理，以下不属于该过程的是（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A．数据清洗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B．异常数据处理</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C．数据缺失处理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D．数据分类处理</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（3）海军军官通过对前人航海日志的分析，绘制了新的航海路线图，标明了大风与洋流可能发生的地点。这体现了大数据分析理念中的（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A．在数据基础上倾向于全体数据而不是抽样数据</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B．在分析方法上更注重相关分析而不是因果分析</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C．在分析效果上更追究效率而不是绝对精确</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D．在数据规模上强调相对数据而不是绝对数据</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（4）大数据时代已经在悄悄地改变我们的日常生活，也使人们日常生活更为便捷，如移动支付、</w:t>
      </w:r>
      <w:proofErr w:type="gramStart"/>
      <w:r>
        <w:rPr>
          <w:rFonts w:ascii="仿宋" w:eastAsia="仿宋" w:hAnsi="仿宋" w:cs="仿宋" w:hint="eastAsia"/>
          <w:sz w:val="24"/>
          <w:szCs w:val="24"/>
        </w:rPr>
        <w:t>网络约车出行</w:t>
      </w:r>
      <w:proofErr w:type="gramEnd"/>
      <w:r>
        <w:rPr>
          <w:rFonts w:ascii="仿宋" w:eastAsia="仿宋" w:hAnsi="仿宋" w:cs="仿宋" w:hint="eastAsia"/>
          <w:sz w:val="24"/>
          <w:szCs w:val="24"/>
        </w:rPr>
        <w:t>、网络购物、网络预约挂号等。以下不属于大数据分析的是（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A．特征探索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B．关联分析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C．聚类与分类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D．建模分析</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（5）电子警察采用拍照的方式来约束车辆的行为，其拍照的过程属于（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A．数据分析　　B．数据采集　　C．数据分类　　D．数据可视化表达</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（6）某超市曾经研究销售数据，发现买商品A的人购买商品B的概率很大，这种属于数据的（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A．聚类分析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B．关联分析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 xml:space="preserve">C．分类分析　　</w:t>
      </w:r>
      <w:proofErr w:type="gramStart"/>
      <w:r>
        <w:rPr>
          <w:rFonts w:ascii="仿宋" w:eastAsia="仿宋" w:hAnsi="仿宋" w:cs="仿宋" w:hint="eastAsia"/>
          <w:sz w:val="24"/>
          <w:szCs w:val="24"/>
        </w:rPr>
        <w:t xml:space="preserve">　</w:t>
      </w:r>
      <w:proofErr w:type="gramEnd"/>
      <w:r>
        <w:rPr>
          <w:rFonts w:ascii="仿宋" w:eastAsia="仿宋" w:hAnsi="仿宋" w:cs="仿宋" w:hint="eastAsia"/>
          <w:sz w:val="24"/>
          <w:szCs w:val="24"/>
        </w:rPr>
        <w:t>D．回归分析</w:t>
      </w:r>
    </w:p>
    <w:p w:rsidR="00187EDE" w:rsidRDefault="00187EDE" w:rsidP="00187EDE">
      <w:pPr>
        <w:ind w:firstLineChars="200" w:firstLine="482"/>
        <w:jc w:val="left"/>
        <w:rPr>
          <w:rFonts w:ascii="仿宋" w:eastAsia="仿宋" w:hAnsi="仿宋" w:cs="仿宋"/>
          <w:b/>
          <w:bCs/>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2．思考题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在智慧城市和智慧交通城市建设中，每天产生海量的交通大数据，这些数据为城市、交通的管理提供决策支持。请从数据采集、数据分析、数据可视化表达三个方面，分析大数据在智慧城市和智慧交通建设中的实现方法。</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（2）当用户登录某网站购买、浏览、收藏了某些书籍后，再次登录该网站时，会发现网页上增加了“你可能感兴趣的书”以及“购买此商品的顾客也同时购买”之类的推送条目，如下图所示。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noProof/>
          <w:sz w:val="24"/>
          <w:szCs w:val="24"/>
        </w:rPr>
        <w:lastRenderedPageBreak/>
        <w:drawing>
          <wp:inline distT="0" distB="0" distL="114300" distR="114300" wp14:anchorId="30AF70F4" wp14:editId="558D14EF">
            <wp:extent cx="5486400" cy="1529080"/>
            <wp:effectExtent l="0" t="0" r="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86400" cy="1529080"/>
                    </a:xfrm>
                    <a:prstGeom prst="rect">
                      <a:avLst/>
                    </a:prstGeom>
                    <a:noFill/>
                    <a:ln>
                      <a:noFill/>
                    </a:ln>
                  </pic:spPr>
                </pic:pic>
              </a:graphicData>
            </a:graphic>
          </wp:inline>
        </w:drawing>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问题1：网站给用户自动推荐商品的依据是什么？采用了什么分析方法？</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问题2：网站数据可能对用户产生哪些影响？</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3．情境题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改革开放以来，中国经济发展取得令人瞩目的成就，但是中国各省发展差异大。如历年各省的国内生产总值（GDP）和人口数据，我们可以发现经济发展和人口数据的变化规律。请采集有关数据，并进行数据分析，通过数据分析发现数据中的一些规律。</w:t>
      </w:r>
    </w:p>
    <w:p w:rsidR="00187EDE" w:rsidRDefault="00187EDE" w:rsidP="00187EDE">
      <w:pPr>
        <w:numPr>
          <w:ilvl w:val="0"/>
          <w:numId w:val="5"/>
        </w:numPr>
        <w:ind w:firstLineChars="200" w:firstLine="480"/>
        <w:jc w:val="left"/>
        <w:rPr>
          <w:rFonts w:ascii="仿宋" w:eastAsia="仿宋" w:hAnsi="仿宋" w:cs="仿宋"/>
          <w:sz w:val="24"/>
          <w:szCs w:val="24"/>
        </w:rPr>
      </w:pPr>
      <w:r>
        <w:rPr>
          <w:rFonts w:ascii="仿宋" w:eastAsia="仿宋" w:hAnsi="仿宋" w:cs="仿宋" w:hint="eastAsia"/>
          <w:sz w:val="24"/>
          <w:szCs w:val="24"/>
        </w:rPr>
        <w:t>以下数据为1945年—2015年间登陆我国的台风数据记录。按数据流计算，尝试使用数据分析的方法，建立模型推测下一次台风登陆我国的地点及时间，并阐述你的理由。</w:t>
      </w:r>
    </w:p>
    <w:p w:rsidR="00187EDE" w:rsidRDefault="00187EDE" w:rsidP="00187EDE">
      <w:pPr>
        <w:ind w:firstLineChars="200" w:firstLine="48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14:anchorId="5F2A1D2B" wp14:editId="6DADEFBB">
            <wp:extent cx="3644265" cy="1385570"/>
            <wp:effectExtent l="9525" t="9525" r="2286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644265" cy="1385570"/>
                    </a:xfrm>
                    <a:prstGeom prst="rect">
                      <a:avLst/>
                    </a:prstGeom>
                    <a:noFill/>
                    <a:ln>
                      <a:solidFill>
                        <a:srgbClr val="0000FF"/>
                      </a:solidFill>
                    </a:ln>
                  </pic:spPr>
                </pic:pic>
              </a:graphicData>
            </a:graphic>
          </wp:inline>
        </w:drawing>
      </w:r>
    </w:p>
    <w:p w:rsidR="00187EDE" w:rsidRDefault="00187EDE" w:rsidP="00187EDE">
      <w:pPr>
        <w:ind w:firstLineChars="200" w:firstLine="480"/>
        <w:jc w:val="center"/>
        <w:rPr>
          <w:rFonts w:ascii="仿宋" w:eastAsia="仿宋" w:hAnsi="仿宋" w:cs="仿宋"/>
          <w:sz w:val="24"/>
          <w:szCs w:val="24"/>
        </w:rPr>
      </w:pPr>
      <w:r>
        <w:rPr>
          <w:rFonts w:ascii="仿宋" w:eastAsia="仿宋" w:hAnsi="仿宋" w:cs="仿宋" w:hint="eastAsia"/>
          <w:noProof/>
          <w:sz w:val="24"/>
          <w:szCs w:val="24"/>
        </w:rPr>
        <w:lastRenderedPageBreak/>
        <w:drawing>
          <wp:inline distT="0" distB="0" distL="114300" distR="114300" wp14:anchorId="44D2D577" wp14:editId="67540BB9">
            <wp:extent cx="3685540" cy="4111625"/>
            <wp:effectExtent l="9525" t="9525" r="1968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3685540" cy="4111625"/>
                    </a:xfrm>
                    <a:prstGeom prst="rect">
                      <a:avLst/>
                    </a:prstGeom>
                    <a:noFill/>
                    <a:ln>
                      <a:solidFill>
                        <a:srgbClr val="0000FF"/>
                      </a:solidFill>
                    </a:ln>
                  </pic:spPr>
                </pic:pic>
              </a:graphicData>
            </a:graphic>
          </wp:inline>
        </w:drawing>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14:anchorId="1E529BB7" wp14:editId="622C7759">
            <wp:extent cx="1738630" cy="1509395"/>
            <wp:effectExtent l="9525" t="9525" r="23495" b="241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738630" cy="1509395"/>
                    </a:xfrm>
                    <a:prstGeom prst="rect">
                      <a:avLst/>
                    </a:prstGeom>
                    <a:noFill/>
                    <a:ln>
                      <a:solidFill>
                        <a:srgbClr val="0000FF"/>
                      </a:solidFill>
                    </a:ln>
                  </pic:spPr>
                </pic:pic>
              </a:graphicData>
            </a:graphic>
          </wp:inline>
        </w:drawing>
      </w:r>
      <w:r>
        <w:rPr>
          <w:rFonts w:ascii="仿宋" w:eastAsia="仿宋" w:hAnsi="仿宋" w:cs="仿宋" w:hint="eastAsia"/>
          <w:noProof/>
          <w:sz w:val="24"/>
          <w:szCs w:val="24"/>
        </w:rPr>
        <w:drawing>
          <wp:inline distT="0" distB="0" distL="114300" distR="114300" wp14:anchorId="5EEB7031" wp14:editId="093BDFFF">
            <wp:extent cx="1697355" cy="1520190"/>
            <wp:effectExtent l="9525" t="9525" r="2667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1697355" cy="1520190"/>
                    </a:xfrm>
                    <a:prstGeom prst="rect">
                      <a:avLst/>
                    </a:prstGeom>
                    <a:noFill/>
                    <a:ln>
                      <a:solidFill>
                        <a:srgbClr val="0000FF"/>
                      </a:solidFill>
                    </a:ln>
                  </pic:spPr>
                </pic:pic>
              </a:graphicData>
            </a:graphic>
          </wp:inline>
        </w:drawing>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lastRenderedPageBreak/>
        <w:t>《必修1 数据与计算》第六章练习题</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1．单选题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（1）下面活动中应用了智能语音技术的是（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A．当天黑了家里的窗帘自动拉合</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B．下雨天窗户自动关闭</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C．夜间起床说声“开灯”，夜灯就亮了</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D．当宝宝大声哭泣，</w:t>
      </w:r>
      <w:proofErr w:type="gramStart"/>
      <w:r>
        <w:rPr>
          <w:rFonts w:ascii="仿宋" w:eastAsia="仿宋" w:hAnsi="仿宋" w:cs="仿宋" w:hint="eastAsia"/>
          <w:sz w:val="24"/>
          <w:szCs w:val="24"/>
        </w:rPr>
        <w:t>智能床铃就</w:t>
      </w:r>
      <w:proofErr w:type="gramEnd"/>
      <w:r>
        <w:rPr>
          <w:rFonts w:ascii="仿宋" w:eastAsia="仿宋" w:hAnsi="仿宋" w:cs="仿宋" w:hint="eastAsia"/>
          <w:sz w:val="24"/>
          <w:szCs w:val="24"/>
        </w:rPr>
        <w:t>开始播放音乐</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（2）通过交通信息采集系统采集道路中的车辆流量、行车速度等信息，经智能系统分析后调整各路口红绿灯时</w:t>
      </w:r>
      <w:proofErr w:type="gramStart"/>
      <w:r>
        <w:rPr>
          <w:rFonts w:ascii="仿宋" w:eastAsia="仿宋" w:hAnsi="仿宋" w:cs="仿宋" w:hint="eastAsia"/>
          <w:sz w:val="24"/>
          <w:szCs w:val="24"/>
        </w:rPr>
        <w:t>长属于</w:t>
      </w:r>
      <w:proofErr w:type="gramEnd"/>
      <w:r>
        <w:rPr>
          <w:rFonts w:ascii="仿宋" w:eastAsia="仿宋" w:hAnsi="仿宋" w:cs="仿宋" w:hint="eastAsia"/>
          <w:sz w:val="24"/>
          <w:szCs w:val="24"/>
        </w:rPr>
        <w:t>人工智能在（　　）领域的应用。</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A．智能物流　　B．智能安</w:t>
      </w:r>
      <w:proofErr w:type="gramStart"/>
      <w:r>
        <w:rPr>
          <w:rFonts w:ascii="仿宋" w:eastAsia="仿宋" w:hAnsi="仿宋" w:cs="仿宋" w:hint="eastAsia"/>
          <w:sz w:val="24"/>
          <w:szCs w:val="24"/>
        </w:rPr>
        <w:t xml:space="preserve">防　　</w:t>
      </w:r>
      <w:proofErr w:type="gramEnd"/>
      <w:r>
        <w:rPr>
          <w:rFonts w:ascii="仿宋" w:eastAsia="仿宋" w:hAnsi="仿宋" w:cs="仿宋" w:hint="eastAsia"/>
          <w:sz w:val="24"/>
          <w:szCs w:val="24"/>
        </w:rPr>
        <w:t>C．智能控制　　D．智能交通</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（3）下面不是应用于智能物流领域的机器人是（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A．迎宾机器人　　B．搬运机器人　　C．货架穿梭</w:t>
      </w:r>
      <w:proofErr w:type="gramStart"/>
      <w:r>
        <w:rPr>
          <w:rFonts w:ascii="仿宋" w:eastAsia="仿宋" w:hAnsi="仿宋" w:cs="仿宋" w:hint="eastAsia"/>
          <w:sz w:val="24"/>
          <w:szCs w:val="24"/>
        </w:rPr>
        <w:t xml:space="preserve">车　　</w:t>
      </w:r>
      <w:proofErr w:type="gramEnd"/>
      <w:r>
        <w:rPr>
          <w:rFonts w:ascii="仿宋" w:eastAsia="仿宋" w:hAnsi="仿宋" w:cs="仿宋" w:hint="eastAsia"/>
          <w:sz w:val="24"/>
          <w:szCs w:val="24"/>
        </w:rPr>
        <w:t>D．分拣机器人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（4）下面关于人工智能说法错误的是（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A．人工智能一定程度上能模仿人类的活动</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B．人工智能可以全面取代人类活动</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C．人工智能的发展将改变人类社会生活</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D．人工智能的发展也会产生一些负面的社会影响</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（5）下面关于企业客服机器人说法正确的是（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A．企业客服机器人是闲聊机器人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B．企业客服机器人能回答所有用户提出的问题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C．企业客服机器人属于聊天机器人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D．企业客服机器人不是以任务目的为导向的机器人</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（6）下面不属于领域知识智能问答机器人的是（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A．</w:t>
      </w:r>
      <w:proofErr w:type="gramStart"/>
      <w:r>
        <w:rPr>
          <w:rFonts w:ascii="仿宋" w:eastAsia="仿宋" w:hAnsi="仿宋" w:cs="仿宋" w:hint="eastAsia"/>
          <w:sz w:val="24"/>
          <w:szCs w:val="24"/>
        </w:rPr>
        <w:t>淘宝智能</w:t>
      </w:r>
      <w:proofErr w:type="gramEnd"/>
      <w:r>
        <w:rPr>
          <w:rFonts w:ascii="仿宋" w:eastAsia="仿宋" w:hAnsi="仿宋" w:cs="仿宋" w:hint="eastAsia"/>
          <w:sz w:val="24"/>
          <w:szCs w:val="24"/>
        </w:rPr>
        <w:t xml:space="preserve">客服机器人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B．南航智能客服</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C．分拣机器人 </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D．电信智能客服</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2．思考题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（1）企业智能客服机器人的会话场景可分为售前销售和售后服务。你认为企业智能客服机器人可能会回答用户提出的哪方面的问题？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企业智能客服机器人与用户会话时的难点之一是同一问题会遇到不同的表达方式。比如对于快递的咨询，用户可能会问“你们用哪家快递？”，机器人回答“我们用××快递”。请思考用户还可能有哪些问法？这些问句的相似度如何？</w:t>
      </w: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2"/>
        <w:jc w:val="left"/>
        <w:rPr>
          <w:rFonts w:ascii="仿宋" w:eastAsia="仿宋" w:hAnsi="仿宋" w:cs="仿宋"/>
          <w:b/>
          <w:bCs/>
          <w:sz w:val="24"/>
          <w:szCs w:val="24"/>
        </w:rPr>
      </w:pPr>
      <w:r>
        <w:rPr>
          <w:rFonts w:ascii="仿宋" w:eastAsia="仿宋" w:hAnsi="仿宋" w:cs="仿宋" w:hint="eastAsia"/>
          <w:b/>
          <w:bCs/>
          <w:sz w:val="24"/>
          <w:szCs w:val="24"/>
        </w:rPr>
        <w:lastRenderedPageBreak/>
        <w:t>3．情境题</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（1）智能家居市场前景广阔。想象一下，炎炎夏日，在你即将到家之前，空调就自动开启；当你到家时，灯自动点亮……请描述一下你心目中的智慧家是怎样的，并谈谈其中应用到的人工智能技术。</w:t>
      </w:r>
    </w:p>
    <w:p w:rsidR="00187EDE" w:rsidRDefault="00187EDE" w:rsidP="00187EDE">
      <w:pPr>
        <w:ind w:firstLineChars="200" w:firstLine="480"/>
        <w:jc w:val="left"/>
        <w:rPr>
          <w:rFonts w:ascii="仿宋" w:eastAsia="仿宋" w:hAnsi="仿宋" w:cs="仿宋"/>
          <w:sz w:val="24"/>
          <w:szCs w:val="24"/>
        </w:rPr>
      </w:pPr>
      <w:r>
        <w:rPr>
          <w:rFonts w:ascii="仿宋" w:eastAsia="仿宋" w:hAnsi="仿宋" w:cs="仿宋" w:hint="eastAsia"/>
          <w:sz w:val="24"/>
          <w:szCs w:val="24"/>
        </w:rPr>
        <w:t>（2）在机场有一款手推车，它的电子显示屏背后装有一个扫描条形码的摄像头，旅客如果想查询航班动态，只需输入航班号或是用摄像头扫描登机牌二维码，便可轻松获取航班到达、起飞时间、延误情况、目的地天气、景点等动态信息。同时，系统还将及时推送与出行密切相关的登机提醒。旅客如果想在候机期间上洗手间、喝咖啡，抑或采购手信，不用到处问路，只需点进“空港频道”，候机楼内洗手间的布局以及餐饮和购物门店的位置均一目了然。机场工作人员介绍，若旅客选定了登机口方向，又走错了路线，智能手推车还会立即弹出窗口进行“纠错”。此外，智能手推车还能当充电宝，但手机充电最多只能充30分钟，到了时间会自动断开电源。手推车还保留了耳机插孔，插上耳机旅客可以聆听音乐、观看电影，同时还可以听语音导航。该手推车是否属于人工智能产品？它体现了哪些人工智能技术？</w:t>
      </w:r>
    </w:p>
    <w:p w:rsidR="00187EDE" w:rsidRDefault="00187EDE" w:rsidP="00187EDE">
      <w:pPr>
        <w:ind w:firstLineChars="200" w:firstLine="480"/>
        <w:jc w:val="left"/>
        <w:rPr>
          <w:rFonts w:ascii="仿宋" w:eastAsia="仿宋" w:hAnsi="仿宋" w:cs="仿宋"/>
          <w:sz w:val="24"/>
          <w:szCs w:val="24"/>
        </w:rPr>
      </w:pPr>
    </w:p>
    <w:p w:rsidR="00187EDE" w:rsidRPr="004E3976"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Default="00187EDE" w:rsidP="00187EDE">
      <w:pPr>
        <w:ind w:firstLineChars="200" w:firstLine="480"/>
        <w:jc w:val="left"/>
        <w:rPr>
          <w:rFonts w:ascii="仿宋" w:eastAsia="仿宋" w:hAnsi="仿宋" w:cs="仿宋"/>
          <w:sz w:val="24"/>
          <w:szCs w:val="24"/>
        </w:rPr>
      </w:pPr>
    </w:p>
    <w:p w:rsidR="00187EDE" w:rsidRPr="00187EDE" w:rsidRDefault="00187EDE"/>
    <w:p w:rsidR="00187EDE" w:rsidRDefault="00187EDE"/>
    <w:p w:rsidR="00187EDE" w:rsidRDefault="00187EDE"/>
    <w:p w:rsidR="00187EDE" w:rsidRDefault="00187EDE"/>
    <w:p w:rsidR="00187EDE" w:rsidRPr="00187EDE" w:rsidRDefault="00187EDE"/>
    <w:sectPr w:rsidR="00187EDE" w:rsidRPr="00187EDE">
      <w:headerReference w:type="default" r:id="rId15"/>
      <w:footerReference w:type="default" r:id="rId16"/>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0C" w:rsidRDefault="00F46D0C" w:rsidP="00187EDE">
      <w:r>
        <w:separator/>
      </w:r>
    </w:p>
  </w:endnote>
  <w:endnote w:type="continuationSeparator" w:id="0">
    <w:p w:rsidR="00F46D0C" w:rsidRDefault="00F46D0C" w:rsidP="0018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03081"/>
      <w:docPartObj>
        <w:docPartGallery w:val="Page Numbers (Bottom of Page)"/>
        <w:docPartUnique/>
      </w:docPartObj>
    </w:sdtPr>
    <w:sdtEndPr/>
    <w:sdtContent>
      <w:p w:rsidR="00187EDE" w:rsidRDefault="00187EDE">
        <w:pPr>
          <w:pStyle w:val="a5"/>
          <w:jc w:val="center"/>
        </w:pPr>
        <w:r>
          <w:fldChar w:fldCharType="begin"/>
        </w:r>
        <w:r>
          <w:instrText>PAGE   \* MERGEFORMAT</w:instrText>
        </w:r>
        <w:r>
          <w:fldChar w:fldCharType="separate"/>
        </w:r>
        <w:r w:rsidR="00811AD4" w:rsidRPr="00811AD4">
          <w:rPr>
            <w:noProof/>
            <w:lang w:val="zh-CN"/>
          </w:rPr>
          <w:t>1</w:t>
        </w:r>
        <w:r>
          <w:fldChar w:fldCharType="end"/>
        </w:r>
      </w:p>
    </w:sdtContent>
  </w:sdt>
  <w:p w:rsidR="00187EDE" w:rsidRDefault="00187E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0C" w:rsidRDefault="00F46D0C" w:rsidP="00187EDE">
      <w:r>
        <w:separator/>
      </w:r>
    </w:p>
  </w:footnote>
  <w:footnote w:type="continuationSeparator" w:id="0">
    <w:p w:rsidR="00F46D0C" w:rsidRDefault="00F46D0C" w:rsidP="0018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DE" w:rsidRDefault="00187EDE">
    <w:pPr>
      <w:pStyle w:val="a4"/>
    </w:pPr>
    <w:r>
      <w:t>清流县</w:t>
    </w:r>
    <w:proofErr w:type="gramStart"/>
    <w:r>
      <w:t>卢</w:t>
    </w:r>
    <w:proofErr w:type="gramEnd"/>
    <w:r>
      <w:t>清华名师工作室</w:t>
    </w:r>
    <w:r>
      <w:rPr>
        <w:rFonts w:hint="eastAsia"/>
      </w:rPr>
      <w:t xml:space="preserve">                                                   </w:t>
    </w:r>
    <w:r>
      <w:t>校本作业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1EAB0"/>
    <w:multiLevelType w:val="singleLevel"/>
    <w:tmpl w:val="8111EAB0"/>
    <w:lvl w:ilvl="0">
      <w:start w:val="2"/>
      <w:numFmt w:val="decimal"/>
      <w:suff w:val="nothing"/>
      <w:lvlText w:val="（%1）"/>
      <w:lvlJc w:val="left"/>
    </w:lvl>
  </w:abstractNum>
  <w:abstractNum w:abstractNumId="1">
    <w:nsid w:val="8D16F9A9"/>
    <w:multiLevelType w:val="singleLevel"/>
    <w:tmpl w:val="8D16F9A9"/>
    <w:lvl w:ilvl="0">
      <w:start w:val="1"/>
      <w:numFmt w:val="upperLetter"/>
      <w:suff w:val="nothing"/>
      <w:lvlText w:val="%1．"/>
      <w:lvlJc w:val="left"/>
    </w:lvl>
  </w:abstractNum>
  <w:abstractNum w:abstractNumId="2">
    <w:nsid w:val="AB684C14"/>
    <w:multiLevelType w:val="singleLevel"/>
    <w:tmpl w:val="AB684C14"/>
    <w:lvl w:ilvl="0">
      <w:start w:val="2"/>
      <w:numFmt w:val="decimal"/>
      <w:suff w:val="nothing"/>
      <w:lvlText w:val="%1．"/>
      <w:lvlJc w:val="left"/>
    </w:lvl>
  </w:abstractNum>
  <w:abstractNum w:abstractNumId="3">
    <w:nsid w:val="B87C07FE"/>
    <w:multiLevelType w:val="singleLevel"/>
    <w:tmpl w:val="B87C07FE"/>
    <w:lvl w:ilvl="0">
      <w:start w:val="1"/>
      <w:numFmt w:val="upperLetter"/>
      <w:suff w:val="nothing"/>
      <w:lvlText w:val="%1．"/>
      <w:lvlJc w:val="left"/>
    </w:lvl>
  </w:abstractNum>
  <w:abstractNum w:abstractNumId="4">
    <w:nsid w:val="C1B26CE0"/>
    <w:multiLevelType w:val="singleLevel"/>
    <w:tmpl w:val="C1B26CE0"/>
    <w:lvl w:ilvl="0">
      <w:start w:val="1"/>
      <w:numFmt w:val="upperLetter"/>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DE"/>
    <w:rsid w:val="00187EDE"/>
    <w:rsid w:val="00612B5E"/>
    <w:rsid w:val="00811AD4"/>
    <w:rsid w:val="00C725E2"/>
    <w:rsid w:val="00F4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DE"/>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EDE"/>
    <w:rPr>
      <w:sz w:val="18"/>
      <w:szCs w:val="18"/>
    </w:rPr>
  </w:style>
  <w:style w:type="character" w:customStyle="1" w:styleId="Char">
    <w:name w:val="批注框文本 Char"/>
    <w:basedOn w:val="a0"/>
    <w:link w:val="a3"/>
    <w:uiPriority w:val="99"/>
    <w:semiHidden/>
    <w:rsid w:val="00187EDE"/>
    <w:rPr>
      <w:rFonts w:eastAsia="宋体"/>
      <w:sz w:val="18"/>
      <w:szCs w:val="18"/>
    </w:rPr>
  </w:style>
  <w:style w:type="paragraph" w:styleId="a4">
    <w:name w:val="header"/>
    <w:basedOn w:val="a"/>
    <w:link w:val="Char0"/>
    <w:uiPriority w:val="99"/>
    <w:unhideWhenUsed/>
    <w:rsid w:val="00187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7EDE"/>
    <w:rPr>
      <w:rFonts w:eastAsia="宋体"/>
      <w:sz w:val="18"/>
      <w:szCs w:val="18"/>
    </w:rPr>
  </w:style>
  <w:style w:type="paragraph" w:styleId="a5">
    <w:name w:val="footer"/>
    <w:basedOn w:val="a"/>
    <w:link w:val="Char1"/>
    <w:uiPriority w:val="99"/>
    <w:unhideWhenUsed/>
    <w:rsid w:val="00187EDE"/>
    <w:pPr>
      <w:tabs>
        <w:tab w:val="center" w:pos="4153"/>
        <w:tab w:val="right" w:pos="8306"/>
      </w:tabs>
      <w:snapToGrid w:val="0"/>
      <w:jc w:val="left"/>
    </w:pPr>
    <w:rPr>
      <w:sz w:val="18"/>
      <w:szCs w:val="18"/>
    </w:rPr>
  </w:style>
  <w:style w:type="character" w:customStyle="1" w:styleId="Char1">
    <w:name w:val="页脚 Char"/>
    <w:basedOn w:val="a0"/>
    <w:link w:val="a5"/>
    <w:uiPriority w:val="99"/>
    <w:rsid w:val="00187EDE"/>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DE"/>
    <w:pPr>
      <w:jc w:val="both"/>
    </w:pPr>
    <w:rPr>
      <w:rFonts w:eastAsia="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EDE"/>
    <w:rPr>
      <w:sz w:val="18"/>
      <w:szCs w:val="18"/>
    </w:rPr>
  </w:style>
  <w:style w:type="character" w:customStyle="1" w:styleId="Char">
    <w:name w:val="批注框文本 Char"/>
    <w:basedOn w:val="a0"/>
    <w:link w:val="a3"/>
    <w:uiPriority w:val="99"/>
    <w:semiHidden/>
    <w:rsid w:val="00187EDE"/>
    <w:rPr>
      <w:rFonts w:eastAsia="宋体"/>
      <w:sz w:val="18"/>
      <w:szCs w:val="18"/>
    </w:rPr>
  </w:style>
  <w:style w:type="paragraph" w:styleId="a4">
    <w:name w:val="header"/>
    <w:basedOn w:val="a"/>
    <w:link w:val="Char0"/>
    <w:uiPriority w:val="99"/>
    <w:unhideWhenUsed/>
    <w:rsid w:val="00187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7EDE"/>
    <w:rPr>
      <w:rFonts w:eastAsia="宋体"/>
      <w:sz w:val="18"/>
      <w:szCs w:val="18"/>
    </w:rPr>
  </w:style>
  <w:style w:type="paragraph" w:styleId="a5">
    <w:name w:val="footer"/>
    <w:basedOn w:val="a"/>
    <w:link w:val="Char1"/>
    <w:uiPriority w:val="99"/>
    <w:unhideWhenUsed/>
    <w:rsid w:val="00187EDE"/>
    <w:pPr>
      <w:tabs>
        <w:tab w:val="center" w:pos="4153"/>
        <w:tab w:val="right" w:pos="8306"/>
      </w:tabs>
      <w:snapToGrid w:val="0"/>
      <w:jc w:val="left"/>
    </w:pPr>
    <w:rPr>
      <w:sz w:val="18"/>
      <w:szCs w:val="18"/>
    </w:rPr>
  </w:style>
  <w:style w:type="character" w:customStyle="1" w:styleId="Char1">
    <w:name w:val="页脚 Char"/>
    <w:basedOn w:val="a0"/>
    <w:link w:val="a5"/>
    <w:uiPriority w:val="99"/>
    <w:rsid w:val="00187ED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3</cp:revision>
  <cp:lastPrinted>2021-07-05T02:15:00Z</cp:lastPrinted>
  <dcterms:created xsi:type="dcterms:W3CDTF">2021-07-05T02:10:00Z</dcterms:created>
  <dcterms:modified xsi:type="dcterms:W3CDTF">2021-11-15T13:33:00Z</dcterms:modified>
</cp:coreProperties>
</file>